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D19" w:rsidRDefault="00FA3D19" w:rsidP="00FA3D19">
      <w:pPr>
        <w:jc w:val="center"/>
        <w:rPr>
          <w:rFonts w:ascii="Techna Sans" w:hAnsi="Techna Sans"/>
          <w:sz w:val="36"/>
          <w:szCs w:val="36"/>
        </w:rPr>
      </w:pPr>
      <w:r>
        <w:rPr>
          <w:rFonts w:ascii="Techna Sans" w:hAnsi="Techna Sans"/>
          <w:noProof/>
          <w:sz w:val="36"/>
          <w:szCs w:val="36"/>
        </w:rPr>
        <w:drawing>
          <wp:inline distT="0" distB="0" distL="0" distR="0" wp14:anchorId="04DCDD49" wp14:editId="2821FD2E">
            <wp:extent cx="2254250" cy="1179387"/>
            <wp:effectExtent l="0" t="0" r="0" b="0"/>
            <wp:docPr id="857943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43124" name="Picture 8579431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87" cy="120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D19" w:rsidRPr="00724B94" w:rsidRDefault="001D44A0" w:rsidP="00FA3D19">
      <w:pPr>
        <w:jc w:val="center"/>
        <w:rPr>
          <w:rFonts w:ascii="Techna Sans" w:hAnsi="Techna Sans"/>
          <w:color w:val="538135" w:themeColor="accent6" w:themeShade="BF"/>
          <w:sz w:val="36"/>
          <w:szCs w:val="36"/>
        </w:rPr>
      </w:pPr>
      <w:r>
        <w:rPr>
          <w:rFonts w:ascii="Techna Sans" w:hAnsi="Techna Sans"/>
          <w:color w:val="538135" w:themeColor="accent6" w:themeShade="BF"/>
          <w:sz w:val="36"/>
          <w:szCs w:val="36"/>
        </w:rPr>
        <w:t xml:space="preserve">Ed C. </w:t>
      </w:r>
      <w:r w:rsidR="00FA3D19" w:rsidRPr="00724B94">
        <w:rPr>
          <w:rFonts w:ascii="Techna Sans" w:hAnsi="Techna Sans"/>
          <w:color w:val="538135" w:themeColor="accent6" w:themeShade="BF"/>
          <w:sz w:val="36"/>
          <w:szCs w:val="36"/>
        </w:rPr>
        <w:t xml:space="preserve"> Bastian, </w:t>
      </w:r>
      <w:r>
        <w:rPr>
          <w:rFonts w:ascii="Techna Sans" w:hAnsi="Techna Sans"/>
          <w:color w:val="538135" w:themeColor="accent6" w:themeShade="BF"/>
          <w:sz w:val="36"/>
          <w:szCs w:val="36"/>
        </w:rPr>
        <w:t>Sales Director</w:t>
      </w:r>
    </w:p>
    <w:p w:rsidR="00FA3D19" w:rsidRDefault="00FA3D19" w:rsidP="00FA3D19">
      <w:pPr>
        <w:rPr>
          <w:rFonts w:ascii="Techna Sans" w:hAnsi="Techna Sans"/>
          <w:sz w:val="36"/>
          <w:szCs w:val="36"/>
        </w:rPr>
      </w:pPr>
    </w:p>
    <w:p w:rsidR="00EE402A" w:rsidRPr="00E93F07" w:rsidRDefault="00EE402A" w:rsidP="00EE402A">
      <w:pPr>
        <w:rPr>
          <w:rFonts w:ascii="Techna Sans" w:hAnsi="Techna Sans"/>
          <w:sz w:val="28"/>
          <w:szCs w:val="28"/>
        </w:rPr>
      </w:pPr>
      <w:r>
        <w:rPr>
          <w:rFonts w:ascii="Techna Sans" w:hAnsi="Techna Sans"/>
          <w:sz w:val="28"/>
          <w:szCs w:val="28"/>
        </w:rPr>
        <w:t xml:space="preserve">In his role as Sales Director, Ed is tapping </w:t>
      </w:r>
      <w:r w:rsidRPr="00EE402A">
        <w:rPr>
          <w:rFonts w:ascii="Techna Sans" w:hAnsi="Techna Sans"/>
          <w:sz w:val="28"/>
          <w:szCs w:val="28"/>
        </w:rPr>
        <w:t xml:space="preserve">into his stellar sales skills to help </w:t>
      </w:r>
      <w:r>
        <w:rPr>
          <w:rFonts w:ascii="Techna Sans" w:hAnsi="Techna Sans"/>
          <w:sz w:val="28"/>
          <w:szCs w:val="28"/>
        </w:rPr>
        <w:t xml:space="preserve">the </w:t>
      </w:r>
      <w:r w:rsidRPr="00EE402A">
        <w:rPr>
          <w:rFonts w:ascii="Techna Sans" w:hAnsi="Techna Sans"/>
          <w:sz w:val="28"/>
          <w:szCs w:val="28"/>
        </w:rPr>
        <w:t xml:space="preserve">sales and marketing efforts </w:t>
      </w:r>
      <w:r>
        <w:rPr>
          <w:rFonts w:ascii="Techna Sans" w:hAnsi="Techna Sans"/>
          <w:sz w:val="28"/>
          <w:szCs w:val="28"/>
        </w:rPr>
        <w:t xml:space="preserve">associated with our </w:t>
      </w:r>
      <w:hyperlink r:id="rId5" w:history="1">
        <w:r w:rsidRPr="00BC2913">
          <w:rPr>
            <w:rStyle w:val="Hyperlink"/>
            <w:rFonts w:ascii="Techna Sans" w:hAnsi="Techna Sans"/>
            <w:sz w:val="28"/>
            <w:szCs w:val="28"/>
          </w:rPr>
          <w:t>Tropics Lifestyle</w:t>
        </w:r>
      </w:hyperlink>
      <w:r>
        <w:rPr>
          <w:rFonts w:ascii="Techna Sans" w:hAnsi="Techna Sans"/>
          <w:sz w:val="28"/>
          <w:szCs w:val="28"/>
        </w:rPr>
        <w:t xml:space="preserve"> digital magazine</w:t>
      </w:r>
      <w:r w:rsidRPr="00E93F07">
        <w:rPr>
          <w:rFonts w:ascii="Techna Sans" w:hAnsi="Techna Sans"/>
          <w:sz w:val="28"/>
          <w:szCs w:val="28"/>
        </w:rPr>
        <w:t xml:space="preserve">, </w:t>
      </w:r>
      <w:hyperlink r:id="rId6" w:history="1">
        <w:r w:rsidRPr="00E93F07">
          <w:rPr>
            <w:rStyle w:val="Hyperlink"/>
            <w:rFonts w:ascii="Techna Sans" w:hAnsi="Techna Sans"/>
            <w:sz w:val="28"/>
            <w:szCs w:val="28"/>
          </w:rPr>
          <w:t>TropicsLifestyle.com</w:t>
        </w:r>
      </w:hyperlink>
      <w:r w:rsidRPr="00E93F07">
        <w:rPr>
          <w:rFonts w:ascii="Techna Sans" w:hAnsi="Techna Sans"/>
          <w:sz w:val="28"/>
          <w:szCs w:val="28"/>
        </w:rPr>
        <w:t xml:space="preserve"> website, </w:t>
      </w:r>
      <w:hyperlink r:id="rId7" w:history="1">
        <w:r w:rsidRPr="00E93F07">
          <w:rPr>
            <w:rStyle w:val="Hyperlink"/>
            <w:rFonts w:ascii="Techna Sans" w:hAnsi="Techna Sans"/>
            <w:sz w:val="28"/>
            <w:szCs w:val="28"/>
          </w:rPr>
          <w:t>Tropics Lifestyle Podcast</w:t>
        </w:r>
      </w:hyperlink>
      <w:r w:rsidRPr="00E93F07">
        <w:rPr>
          <w:rFonts w:ascii="Techna Sans" w:hAnsi="Techna Sans"/>
          <w:sz w:val="28"/>
          <w:szCs w:val="28"/>
        </w:rPr>
        <w:t>, Tropics Lifestyle Designer Directory, and other products.</w:t>
      </w:r>
    </w:p>
    <w:p w:rsidR="00EE402A" w:rsidRPr="00EE402A" w:rsidRDefault="00EE402A" w:rsidP="00EE402A">
      <w:pPr>
        <w:rPr>
          <w:rFonts w:ascii="Techna Sans" w:hAnsi="Techna Sans"/>
          <w:sz w:val="28"/>
          <w:szCs w:val="28"/>
        </w:rPr>
      </w:pPr>
      <w:r w:rsidRPr="00EE402A">
        <w:rPr>
          <w:rFonts w:ascii="Techna Sans" w:hAnsi="Techna Sans"/>
          <w:sz w:val="28"/>
          <w:szCs w:val="28"/>
        </w:rPr>
        <w:t> </w:t>
      </w:r>
    </w:p>
    <w:p w:rsidR="00EE402A" w:rsidRPr="00EE402A" w:rsidRDefault="00EE402A" w:rsidP="00EE402A">
      <w:pPr>
        <w:rPr>
          <w:rFonts w:ascii="Techna Sans" w:hAnsi="Techna Sans"/>
          <w:sz w:val="28"/>
          <w:szCs w:val="28"/>
        </w:rPr>
      </w:pPr>
      <w:r w:rsidRPr="00EE402A">
        <w:rPr>
          <w:rFonts w:ascii="Techna Sans" w:hAnsi="Techna Sans"/>
          <w:sz w:val="28"/>
          <w:szCs w:val="28"/>
        </w:rPr>
        <w:t xml:space="preserve">Always an innovator, Ed's phenomenal career spans three decades with global companies Procter &amp; Gamble (P&amp;G) and Marion Merrell Dow, as well as regional healthcare hospital systems. He received multiple global  "Pacesetter" sales awards as a Top 5% P&amp;G pharma </w:t>
      </w:r>
      <w:r>
        <w:rPr>
          <w:rFonts w:ascii="Techna Sans" w:hAnsi="Techna Sans"/>
          <w:sz w:val="28"/>
          <w:szCs w:val="28"/>
        </w:rPr>
        <w:t xml:space="preserve">sales </w:t>
      </w:r>
      <w:r w:rsidRPr="00EE402A">
        <w:rPr>
          <w:rFonts w:ascii="Techna Sans" w:hAnsi="Techna Sans"/>
          <w:sz w:val="28"/>
          <w:szCs w:val="28"/>
        </w:rPr>
        <w:t>rep</w:t>
      </w:r>
      <w:r>
        <w:rPr>
          <w:rFonts w:ascii="Techna Sans" w:hAnsi="Techna Sans"/>
          <w:sz w:val="28"/>
          <w:szCs w:val="28"/>
        </w:rPr>
        <w:t>resentative</w:t>
      </w:r>
      <w:r w:rsidRPr="00EE402A">
        <w:rPr>
          <w:rFonts w:ascii="Techna Sans" w:hAnsi="Techna Sans"/>
          <w:sz w:val="28"/>
          <w:szCs w:val="28"/>
        </w:rPr>
        <w:t>, and created innovation business partnerships as Communications Manager for P&amp;G's Global New Business Development unit.</w:t>
      </w:r>
    </w:p>
    <w:p w:rsidR="00FA3D19" w:rsidRDefault="00FA3D19" w:rsidP="00FA3D19">
      <w:pPr>
        <w:rPr>
          <w:rFonts w:ascii="Techna Sans" w:hAnsi="Techna Sans"/>
          <w:sz w:val="28"/>
          <w:szCs w:val="28"/>
        </w:rPr>
      </w:pPr>
    </w:p>
    <w:p w:rsidR="00FA3D19" w:rsidRPr="00BC2913" w:rsidRDefault="00FA3D19" w:rsidP="00FA3D19">
      <w:pPr>
        <w:rPr>
          <w:rFonts w:ascii="Techna Sans" w:hAnsi="Techna Sans"/>
          <w:sz w:val="28"/>
          <w:szCs w:val="28"/>
        </w:rPr>
      </w:pPr>
      <w:r>
        <w:rPr>
          <w:rFonts w:ascii="Techna Sans" w:hAnsi="Techna Sans"/>
          <w:sz w:val="28"/>
          <w:szCs w:val="28"/>
        </w:rPr>
        <w:t xml:space="preserve">To </w:t>
      </w:r>
      <w:r w:rsidR="000852E6">
        <w:rPr>
          <w:rFonts w:ascii="Techna Sans" w:hAnsi="Techna Sans"/>
          <w:sz w:val="28"/>
          <w:szCs w:val="28"/>
        </w:rPr>
        <w:t xml:space="preserve">talk to Ed about our multiple levels of advertising, advertorials and sponsorships, </w:t>
      </w:r>
      <w:r>
        <w:rPr>
          <w:rFonts w:ascii="Techna Sans" w:hAnsi="Techna Sans"/>
          <w:sz w:val="28"/>
          <w:szCs w:val="28"/>
        </w:rPr>
        <w:t xml:space="preserve">please call </w:t>
      </w:r>
      <w:r w:rsidR="000852E6">
        <w:rPr>
          <w:rFonts w:ascii="Techna Sans" w:hAnsi="Techna Sans"/>
          <w:sz w:val="28"/>
          <w:szCs w:val="28"/>
        </w:rPr>
        <w:t>him</w:t>
      </w:r>
      <w:r>
        <w:rPr>
          <w:rFonts w:ascii="Techna Sans" w:hAnsi="Techna Sans"/>
          <w:sz w:val="28"/>
          <w:szCs w:val="28"/>
        </w:rPr>
        <w:t xml:space="preserve"> at 760-876-7426 (Central time) or email </w:t>
      </w:r>
      <w:hyperlink r:id="rId8" w:history="1">
        <w:r w:rsidR="000852E6" w:rsidRPr="000852E6">
          <w:rPr>
            <w:rStyle w:val="Hyperlink"/>
            <w:rFonts w:ascii="Techna Sans" w:hAnsi="Techna Sans"/>
            <w:sz w:val="28"/>
            <w:szCs w:val="28"/>
          </w:rPr>
          <w:t>info@tropics</w:t>
        </w:r>
        <w:r w:rsidR="000852E6" w:rsidRPr="000852E6">
          <w:rPr>
            <w:rStyle w:val="Hyperlink"/>
            <w:rFonts w:ascii="Techna Sans" w:hAnsi="Techna Sans"/>
            <w:sz w:val="28"/>
            <w:szCs w:val="28"/>
          </w:rPr>
          <w:t>l</w:t>
        </w:r>
        <w:r w:rsidR="000852E6" w:rsidRPr="000852E6">
          <w:rPr>
            <w:rStyle w:val="Hyperlink"/>
            <w:rFonts w:ascii="Techna Sans" w:hAnsi="Techna Sans"/>
            <w:sz w:val="28"/>
            <w:szCs w:val="28"/>
          </w:rPr>
          <w:t>ifestyle.com</w:t>
        </w:r>
      </w:hyperlink>
      <w:r w:rsidR="000852E6">
        <w:rPr>
          <w:rFonts w:ascii="Techna Sans" w:hAnsi="Techna Sans"/>
          <w:sz w:val="28"/>
          <w:szCs w:val="28"/>
        </w:rPr>
        <w:t xml:space="preserve"> </w:t>
      </w:r>
    </w:p>
    <w:p w:rsidR="002F4AF0" w:rsidRDefault="002F4AF0"/>
    <w:sectPr w:rsidR="002F4AF0" w:rsidSect="007C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a Sans">
    <w:panose1 w:val="02000000000000000000"/>
    <w:charset w:val="4D"/>
    <w:family w:val="auto"/>
    <w:notTrueType/>
    <w:pitch w:val="variable"/>
    <w:sig w:usb0="8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9"/>
    <w:rsid w:val="000852E6"/>
    <w:rsid w:val="001D44A0"/>
    <w:rsid w:val="002F4AF0"/>
    <w:rsid w:val="00572927"/>
    <w:rsid w:val="00594AAD"/>
    <w:rsid w:val="005B68E4"/>
    <w:rsid w:val="006A37D3"/>
    <w:rsid w:val="007C5F56"/>
    <w:rsid w:val="00976B37"/>
    <w:rsid w:val="00E641C1"/>
    <w:rsid w:val="00EE402A"/>
    <w:rsid w:val="00F6620B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63C77"/>
  <w15:chartTrackingRefBased/>
  <w15:docId w15:val="{F2233B0C-4AF9-7C4E-B280-A908F267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5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opicslifestyle.com?subject=*%20question%20or%20comment%20for%20Ed%20Bastian,%20Sales%20Director,%20Tropics%20Lifesty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opicslifestylepodca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picslifestyle.com/" TargetMode="External"/><Relationship Id="rId5" Type="http://schemas.openxmlformats.org/officeDocument/2006/relationships/hyperlink" Target="https://magazine.tropicslifestyle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bastian</dc:creator>
  <cp:keywords/>
  <dc:description/>
  <cp:lastModifiedBy>lisa bastian</cp:lastModifiedBy>
  <cp:revision>2</cp:revision>
  <dcterms:created xsi:type="dcterms:W3CDTF">2024-10-30T20:55:00Z</dcterms:created>
  <dcterms:modified xsi:type="dcterms:W3CDTF">2024-10-30T20:55:00Z</dcterms:modified>
</cp:coreProperties>
</file>